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五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 xml:space="preserve">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 xml:space="preserve">一 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传染病防护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根据2022年4月27日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国务院办公厅关于印发“十四五”国民健康规划的通知，需要加快完善国民健康政策，持续推进健康中国建设，不断满足人民群众日益增长的健康需求。在通知内容中提出，做好重点传染病防控，强化疫苗预防接种。在措施中提出，要推广青春健康教育工作，统筹推进各级疾病预防控制机构学校卫生队伍和能力建设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目前，在学生中存在对传染病认识不足，预防措施不明的情况，因此，加强传染病的防护教育势在必行。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全面的了解传染病的发生、传播等有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管知识。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明白</w:t>
            </w:r>
            <w:r>
              <w:rPr>
                <w:rFonts w:hint="eastAsia" w:ascii="宋体" w:hAnsi="宋体"/>
                <w:sz w:val="24"/>
              </w:rPr>
              <w:t>讲究卫生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对传染病防护</w:t>
            </w:r>
            <w:r>
              <w:rPr>
                <w:rFonts w:hint="eastAsia" w:ascii="宋体" w:hAnsi="宋体"/>
                <w:sz w:val="24"/>
              </w:rPr>
              <w:t>的重要意义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明确传染病防护的重要性，</w:t>
            </w:r>
            <w:r>
              <w:rPr>
                <w:rFonts w:hint="eastAsia" w:ascii="宋体" w:hAnsi="宋体"/>
                <w:sz w:val="24"/>
              </w:rPr>
              <w:t>促进身心健康发展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并以主人翁的态度投身传染病的公共防控活动中。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培养学生</w:t>
            </w:r>
            <w:r>
              <w:rPr>
                <w:rFonts w:hint="eastAsia" w:ascii="宋体" w:hAnsi="宋体"/>
                <w:sz w:val="24"/>
              </w:rPr>
              <w:t>讲究卫生，养成良好的个人卫生习惯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全面提高学生身体素质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3078480</wp:posOffset>
                      </wp:positionH>
                      <wp:positionV relativeFrom="paragraph">
                        <wp:posOffset>1082040</wp:posOffset>
                      </wp:positionV>
                      <wp:extent cx="16065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（个人防护措施）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2.4pt;margin-top:85.2pt;height:24.95pt;width:126.5pt;z-index:251667456;mso-width-relative:page;mso-height-relative:page;" filled="f" stroked="f" coordsize="21600,21600" o:gfxdata="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XRc3TcAAAACwEAAA8AAAAAAAAAAQAgAAAAIgAAAGRy&#10;cy9kb3ducmV2LnhtbFBLAQIUABQAAAAIAIdO4kDnWpgOOgIAAGg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（个人防护措施）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744855</wp:posOffset>
                      </wp:positionV>
                      <wp:extent cx="913765" cy="4445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议一议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6.15pt;margin-top:58.65pt;height:35pt;width:71.95pt;z-index:251669504;mso-width-relative:page;mso-height-relative:page;" filled="f" stroked="f" coordsize="21600,21600" o:gfxdata="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Oy/d9sAAAALAQAADwAAAAAAAAABACAAAAAiAAAA&#10;ZHJzL2Rvd25yZXYueG1sUEsBAhQAFAAAAAgAh07iQH/jaXs9AgAAZwQAAA4AAAAAAAAAAQAgAAAA&#10;KgEAAGRycy9lMm9Eb2MueG1sUEsFBgAAAAAGAAYAWQEAANk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议一议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1075690</wp:posOffset>
                      </wp:positionV>
                      <wp:extent cx="139636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63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（传染病的类型）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3.4pt;margin-top:84.7pt;height:34.9pt;width:109.95pt;z-index:251666432;mso-width-relative:page;mso-height-relative:page;" filled="f" stroked="f" coordsize="21600,21600" o:gfxdata="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9SKby2wAAAAsBAAAPAAAAAAAAAAEAIAAAACIAAABk&#10;cnMvZG93bnJldi54bWxQSwECFAAUAAAACACHTuJAowdKD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（传染病的类型）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4589780</wp:posOffset>
                      </wp:positionH>
                      <wp:positionV relativeFrom="paragraph">
                        <wp:posOffset>1126490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（参与公共防控）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61.4pt;margin-top:88.7pt;height:24.95pt;width:128.4pt;z-index:251668480;mso-width-relative:page;mso-height-relative:page;" filled="f" stroked="f" coordsize="21600,21600" o:gfxdata="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NaiTv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（参与公共防控）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4815205</wp:posOffset>
                      </wp:positionH>
                      <wp:positionV relativeFrom="paragraph">
                        <wp:posOffset>782955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9.15pt;margin-top:61.65pt;height:34.5pt;width:71.95pt;z-index:251670528;mso-width-relative:page;mso-height-relative:page;" filled="f" stroked="f" coordsize="21600,21600" o:gfxdata="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oU9FY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4382770</wp:posOffset>
                      </wp:positionH>
                      <wp:positionV relativeFrom="paragraph">
                        <wp:posOffset>782955</wp:posOffset>
                      </wp:positionV>
                      <wp:extent cx="1619885" cy="660400"/>
                      <wp:effectExtent l="12700" t="12700" r="18415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88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45.1pt;margin-top:61.65pt;height:52pt;width:127.55pt;z-index:251660288;v-text-anchor:middle;mso-width-relative:page;mso-height-relative:page;" fillcolor="#5B9BD5 [3204]" filled="t" stroked="t" coordsize="21600,21600" o:gfxdata="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c0nmPdoAAAALAQAADwAAAAAAAAAB&#10;ACAAAAAiAAAAZHJzL2Rvd25yZXYueG1sUEsBAhQAFAAAAAgAh07iQPp6fCKAAgAABgUAAA4AAAAA&#10;AAAAAQAgAAAAKQEAAGRycy9lMm9Eb2MueG1sUEsFBgAAAAAGAAYAWQEAABsGAAAAAA==&#10;" adj="17198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1088390</wp:posOffset>
                      </wp:positionV>
                      <wp:extent cx="11430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11430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6.9pt;margin-top:85.7pt;height:24.95pt;width:90pt;z-index:251664384;mso-width-relative:page;mso-height-relative:page;" filled="f" stroked="f" coordsize="21600,21600" o:gfxdata="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GF6NtoAAAAKAQAADwAAAAAA&#10;AAABACAAAAAiAAAAZHJzL2Rvd25yZXYueG1sUEsBAhQAFAAAAAgAh07iQA97mEVKAgAAdAQAAA4A&#10;AAAAAAAAAQAgAAAAKQ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757555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.65pt;margin-top:59.65pt;height:33.5pt;width:71.95pt;z-index:251663360;mso-width-relative:page;mso-height-relative:page;" filled="f" stroked="f" coordsize="21600,21600" o:gfxdata="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kvVC0dsAAAAKAQAADwAAAAAA&#10;AAABACAAAAAiAAAAZHJzL2Rvd25yZXYueG1sUEsBAhQAFAAAAAgAh07iQJ2IJqVJAgAAcwQAAA4A&#10;AAAAAAAAAQAgAAAAKgEAAGRycy9lMm9Eb2MueG1sUEsFBgAAAAAGAAYAWQEAAOU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7011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33.95pt;z-index:251661312;v-text-anchor:middle;mso-width-relative:page;mso-height-relative:page;" fillcolor="#5B9BD5 [3204]" filled="t" stroked="t" coordsize="21600,21600" o:gfxdata="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J7fh9kAAAALAQAADwAAAAAAAAABACAA&#10;AAAiAAAAZHJzL2Rvd25yZXYueG1sUEsBAhQAFAAAAAgAh07iQKWBuAB+AgAABgUAAA4AAAAAAAAA&#10;AQAgAAAAKAEAAGRycy9lMm9Eb2MueG1sUEsFBgAAAAAGAAYAWQEAABgGAAAAAA==&#10;" adj="17408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搜集传染病防护措施的知识及照片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防护措施介绍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搜集传染病防护措施的知识及照片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防护措施介绍</w:t>
            </w:r>
            <w:r>
              <w:rPr>
                <w:rFonts w:hint="eastAsia"/>
                <w:sz w:val="24"/>
                <w:szCs w:val="24"/>
              </w:rPr>
              <w:t>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案例、照片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1.如果你遇到传染病病人怎么处理？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2.面对传染病毒，如何防护？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思考传染病的类型和防护的措施。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传染病的类型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教师讲解</w:t>
            </w:r>
          </w:p>
          <w:p>
            <w:pPr>
              <w:pStyle w:val="16"/>
              <w:ind w:left="142" w:leftChars="0" w:firstLine="56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传染病的常见类型</w:t>
            </w:r>
          </w:p>
          <w:p>
            <w:pPr>
              <w:ind w:firstLine="480" w:firstLineChars="20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（一）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分类</w:t>
            </w:r>
          </w:p>
          <w:p>
            <w:pPr>
              <w:ind w:firstLine="480" w:firstLineChars="20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1.肠道传染病</w:t>
            </w:r>
          </w:p>
          <w:p>
            <w:pPr>
              <w:ind w:firstLine="480" w:firstLineChars="20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2.呼吸道传染病</w:t>
            </w:r>
          </w:p>
          <w:p>
            <w:pPr>
              <w:ind w:firstLine="480" w:firstLineChars="200"/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3.虫媒传染病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二）</w:t>
            </w:r>
            <w:r>
              <w:rPr>
                <w:rFonts w:hint="eastAsia"/>
                <w:sz w:val="24"/>
                <w:szCs w:val="24"/>
              </w:rPr>
              <w:t>几种主要传染病及症状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1.甲型肝炎</w:t>
            </w:r>
          </w:p>
          <w:p>
            <w:pPr>
              <w:ind w:firstLine="480" w:firstLineChars="200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流行性感冒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3.流行性腮腺炎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4.麻疹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5.水 痘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6.肺结核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7.流行性乙型脑炎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（三）传染病的传播途径</w:t>
            </w:r>
          </w:p>
          <w:p>
            <w:pPr>
              <w:ind w:firstLine="480" w:firstLineChars="200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pStyle w:val="16"/>
              <w:ind w:left="142" w:leftChars="0" w:firstLine="560"/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常见传染病的类型、症状及传播途径。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个人防护措施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同学们讨论防护措施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一控制传染源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二切断传播途径</w:t>
            </w:r>
          </w:p>
          <w:p>
            <w:pPr>
              <w:pStyle w:val="16"/>
              <w:ind w:left="142" w:leftChars="0" w:firstLine="56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三保护易感人群。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环节五：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展示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各小组派人向大家演示具体的防护措施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通过讨论和演示，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了解、明确传染病防护的措施。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both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参与公共防控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环节六;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同学们讨论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如何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参与公共防控</w:t>
            </w:r>
          </w:p>
          <w:p>
            <w:pPr>
              <w:numPr>
                <w:ilvl w:val="0"/>
                <w:numId w:val="1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传染病群防群控</w:t>
            </w:r>
          </w:p>
          <w:p>
            <w:pPr>
              <w:numPr>
                <w:ilvl w:val="0"/>
                <w:numId w:val="1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传染病疫情控制期间的注意事项</w:t>
            </w:r>
          </w:p>
          <w:p>
            <w:pPr>
              <w:numPr>
                <w:ilvl w:val="0"/>
                <w:numId w:val="1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遵守防控法律法规</w:t>
            </w:r>
          </w:p>
          <w:p>
            <w:pPr>
              <w:numPr>
                <w:numId w:val="0"/>
              </w:num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环节七： 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同学们介绍自己在新冠疫情期间是如何参与公共防控的。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学生讨论、了解参与公共防控的方式。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学生在疫情期间的情况，进一步了解公共防控需要全社会成员的共同参与。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rFonts w:hint="default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以寝室为单位开展个人卫生大检查。</w:t>
            </w:r>
            <w:bookmarkEnd w:id="0"/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通过卫生检查，进一步明确注重个人卫生对传染病防护的意义。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1842B"/>
    <w:multiLevelType w:val="singleLevel"/>
    <w:tmpl w:val="A4F1842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3962C7F"/>
    <w:rsid w:val="08BB7260"/>
    <w:rsid w:val="09822756"/>
    <w:rsid w:val="0D484F17"/>
    <w:rsid w:val="17DB1F4B"/>
    <w:rsid w:val="17F50359"/>
    <w:rsid w:val="19874B5D"/>
    <w:rsid w:val="273756AD"/>
    <w:rsid w:val="298E4D16"/>
    <w:rsid w:val="305771AB"/>
    <w:rsid w:val="310A07F2"/>
    <w:rsid w:val="32392AC7"/>
    <w:rsid w:val="35F60AEE"/>
    <w:rsid w:val="39337E03"/>
    <w:rsid w:val="398A5563"/>
    <w:rsid w:val="399979CE"/>
    <w:rsid w:val="3AB57B20"/>
    <w:rsid w:val="3B537266"/>
    <w:rsid w:val="43797FF7"/>
    <w:rsid w:val="44D84A63"/>
    <w:rsid w:val="477740F4"/>
    <w:rsid w:val="48E15E16"/>
    <w:rsid w:val="54C321DE"/>
    <w:rsid w:val="56F6324A"/>
    <w:rsid w:val="5F6D454B"/>
    <w:rsid w:val="5FF71D0E"/>
    <w:rsid w:val="638F3342"/>
    <w:rsid w:val="63DE0068"/>
    <w:rsid w:val="69F31BC9"/>
    <w:rsid w:val="6A8B79B8"/>
    <w:rsid w:val="70250276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991</Words>
  <Characters>1020</Characters>
  <Lines>8</Lines>
  <Paragraphs>2</Paragraphs>
  <TotalTime>40</TotalTime>
  <ScaleCrop>false</ScaleCrop>
  <LinksUpToDate>false</LinksUpToDate>
  <CharactersWithSpaces>1083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2023-11-03T04:29:46Z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